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BUSINESS OCCUPATIONAL LICENSE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CITY OF LAKE TAPAWINGO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144 Anchor Dr; Lake Tapawingo, MO 64015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(Please fill out where * is shown)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DATE APPROVED ____________________</w:t>
        <w:tab/>
        <w:t xml:space="preserve">LTMO LICENSE # ___________________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*NAME OF BUSINESS 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*ADDRESS __________________________________________________________________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*PHONE __________________</w:t>
        <w:tab/>
        <w:t xml:space="preserve">*FAX __________________</w:t>
        <w:tab/>
        <w:t xml:space="preserve">     *CELL _______________</w:t>
        <w:tab/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*EMAIL ADDRESS 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*NAME OF PERSON IN CHARGE ________________________________________________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*TYPE OF BUSINESS __________________________________________________________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 certify that the information in this application is true to the best of my knowledge and belief. I also understand that this license is NOT transferable. I further understand that it is my responsibility to determine that my customer has a valid, signed, and executed Building Permit Application from the City of Lake Tapawingo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PRIOR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BEGINNING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my work at the same residence.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*SIGNED ____________________________________</w:t>
        <w:tab/>
        <w:tab/>
        <w:t xml:space="preserve">*DATE _________________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*PRINTED NAME ____________________________</w:t>
        <w:tab/>
        <w:tab/>
        <w:t xml:space="preserve">*TITLE _________________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**CONDITIONS FOR APPROVAL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License Fee: $50.00 per Calendar Year; Prorated Quarterly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Copy of Valid Liability Insurance Certificate Naming the City of Lake Tapawingo as a Certificate Holder (Minimum Liability $500,000)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Valid Workers Compensation Coverage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vertAlign w:val="baseline"/>
          <w:rtl w:val="0"/>
        </w:rPr>
        <w:t xml:space="preserve">Master Certificate for Electricians, Plumbers, HVAC (If Applicable); Additional Fee of $25.00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BELOW LAKE TAPAWINGO OFFICE ONLY: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FEE/PERMIT VALID FOR ONE CALENDAR YEAR. PERMIT EXPIRES DECEMBER 31, 20________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FEE RECEIVED DATE   __________   FEE AMOUNT $__________   CASH/CHECK #____________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FEE RECEIVED BY   __________________________________ TITLE ________________________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LICENSE REQUEST DENIED – REASON _______________________________________________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IF YOU WISH TO APPEAL, REQUEST MUST BE MADE WITHIN 14 DAYS OF DENIAL.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APPEAL REQUEST:  _____YES   ____ NO.  DATE OF REQUEST ________________________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REASON FOR REQUEST _________________________________________________________</w:t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NEXT REGULARLY SCHEDULED COUNCIL MTG ___________________________________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mkDrV9Cpagvz5W+X1VtHHoQgQ==">CgMxLjA4AHIhMTBZcHY4TW5oLUhYa1R2UG4wV2pFUERYOVc1VWhmbUJH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2022-11-14T20:52:00Z</dcterms:created>
  <dc:creator>Your User Name</dc:creator>
</cp:coreProperties>
</file>